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817EFD" w14:textId="77777777" w:rsidR="00AD0F09" w:rsidRDefault="00AD0F09" w:rsidP="00031CFF">
      <w:pPr>
        <w:rPr>
          <w:rFonts w:asciiTheme="majorHAnsi" w:hAnsiTheme="majorHAnsi" w:cstheme="majorHAnsi"/>
          <w:b/>
          <w:sz w:val="24"/>
          <w:szCs w:val="24"/>
        </w:rPr>
      </w:pPr>
      <w:r w:rsidRPr="00AD0F09">
        <w:rPr>
          <w:rFonts w:asciiTheme="majorHAnsi" w:hAnsiTheme="majorHAnsi" w:cstheme="majorHAnsi"/>
          <w:b/>
          <w:sz w:val="24"/>
          <w:szCs w:val="24"/>
        </w:rPr>
        <w:t xml:space="preserve">Julia Robinson </w:t>
      </w:r>
    </w:p>
    <w:p w14:paraId="4AF1AB18" w14:textId="77777777" w:rsidR="00AD0F09" w:rsidRPr="00AD0F09" w:rsidRDefault="00AD0F09" w:rsidP="00031CFF">
      <w:pPr>
        <w:rPr>
          <w:rFonts w:asciiTheme="majorHAnsi" w:hAnsiTheme="majorHAnsi" w:cstheme="majorHAnsi"/>
          <w:b/>
          <w:sz w:val="24"/>
          <w:szCs w:val="24"/>
        </w:rPr>
      </w:pPr>
      <w:r w:rsidRPr="00AD0F09">
        <w:rPr>
          <w:rFonts w:asciiTheme="majorHAnsi" w:hAnsiTheme="majorHAnsi" w:cstheme="majorHAnsi"/>
          <w:b/>
          <w:sz w:val="24"/>
          <w:szCs w:val="24"/>
        </w:rPr>
        <w:t>The National: 2019</w:t>
      </w:r>
    </w:p>
    <w:p w14:paraId="343D82DF" w14:textId="77777777" w:rsidR="00AD0F09" w:rsidRPr="00AD0F09" w:rsidRDefault="00AD0F09" w:rsidP="00031CFF">
      <w:pPr>
        <w:rPr>
          <w:rFonts w:asciiTheme="majorHAnsi" w:hAnsiTheme="majorHAnsi" w:cstheme="majorHAnsi"/>
          <w:b/>
          <w:sz w:val="24"/>
          <w:szCs w:val="24"/>
        </w:rPr>
      </w:pPr>
      <w:r w:rsidRPr="00AD0F09">
        <w:rPr>
          <w:rFonts w:asciiTheme="majorHAnsi" w:hAnsiTheme="majorHAnsi" w:cstheme="majorHAnsi"/>
          <w:b/>
          <w:sz w:val="24"/>
          <w:szCs w:val="24"/>
        </w:rPr>
        <w:t xml:space="preserve">List of works: </w:t>
      </w:r>
    </w:p>
    <w:p w14:paraId="36D285F8" w14:textId="77777777" w:rsidR="00AD0F09" w:rsidRPr="00AD0F09" w:rsidRDefault="00AD0F09" w:rsidP="00031CFF">
      <w:pPr>
        <w:rPr>
          <w:rFonts w:asciiTheme="majorHAnsi" w:hAnsiTheme="majorHAnsi" w:cstheme="majorHAnsi"/>
          <w:b/>
          <w:sz w:val="24"/>
          <w:szCs w:val="24"/>
        </w:rPr>
      </w:pPr>
    </w:p>
    <w:p w14:paraId="1B8863A7" w14:textId="79198FEE" w:rsidR="00031CFF" w:rsidRPr="00AD0F09" w:rsidRDefault="00031CFF" w:rsidP="00031CFF">
      <w:pPr>
        <w:rPr>
          <w:rFonts w:asciiTheme="majorHAnsi" w:hAnsiTheme="majorHAnsi" w:cstheme="majorHAnsi"/>
          <w:sz w:val="24"/>
          <w:szCs w:val="24"/>
        </w:rPr>
      </w:pPr>
      <w:r w:rsidRPr="00167CCD">
        <w:rPr>
          <w:rFonts w:asciiTheme="majorHAnsi" w:hAnsiTheme="majorHAnsi" w:cstheme="majorHAnsi"/>
          <w:bCs/>
          <w:i/>
          <w:iCs/>
          <w:sz w:val="24"/>
          <w:szCs w:val="24"/>
        </w:rPr>
        <w:t>Fickle Bower</w:t>
      </w:r>
      <w:r w:rsidR="00167CCD">
        <w:rPr>
          <w:rFonts w:asciiTheme="majorHAnsi" w:hAnsiTheme="majorHAnsi" w:cstheme="majorHAnsi"/>
          <w:bCs/>
          <w:i/>
          <w:iCs/>
          <w:sz w:val="24"/>
          <w:szCs w:val="24"/>
        </w:rPr>
        <w:t xml:space="preserve">, </w:t>
      </w:r>
      <w:r w:rsidRPr="00AD0F09">
        <w:rPr>
          <w:rFonts w:asciiTheme="majorHAnsi" w:hAnsiTheme="majorHAnsi" w:cstheme="majorHAnsi"/>
          <w:sz w:val="24"/>
          <w:szCs w:val="24"/>
        </w:rPr>
        <w:t>silk, thread, pins, brass, steel, padding mixed media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 xml:space="preserve">approx. </w:t>
      </w:r>
      <w:r w:rsidRPr="00AD0F09">
        <w:rPr>
          <w:rFonts w:asciiTheme="majorHAnsi" w:hAnsiTheme="majorHAnsi" w:cstheme="majorHAnsi"/>
          <w:sz w:val="24"/>
          <w:szCs w:val="24"/>
        </w:rPr>
        <w:t>130 x 60 x 60 cm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2019</w:t>
      </w:r>
    </w:p>
    <w:p w14:paraId="5A63C91F" w14:textId="77777777" w:rsidR="00A15927" w:rsidRPr="00AD0F09" w:rsidRDefault="00A15927" w:rsidP="00031CFF">
      <w:pPr>
        <w:rPr>
          <w:rFonts w:asciiTheme="majorHAnsi" w:hAnsiTheme="majorHAnsi" w:cstheme="majorHAnsi"/>
          <w:b/>
          <w:sz w:val="24"/>
          <w:szCs w:val="24"/>
        </w:rPr>
      </w:pPr>
    </w:p>
    <w:p w14:paraId="238250F0" w14:textId="1E9E70DA" w:rsidR="00031CFF" w:rsidRPr="00AD0F09" w:rsidRDefault="00031CFF" w:rsidP="00031CFF">
      <w:pPr>
        <w:rPr>
          <w:rFonts w:asciiTheme="majorHAnsi" w:hAnsiTheme="majorHAnsi" w:cstheme="majorHAnsi"/>
          <w:sz w:val="24"/>
          <w:szCs w:val="24"/>
        </w:rPr>
      </w:pPr>
      <w:r w:rsidRPr="00167CCD">
        <w:rPr>
          <w:rFonts w:asciiTheme="majorHAnsi" w:hAnsiTheme="majorHAnsi" w:cstheme="majorHAnsi"/>
          <w:bCs/>
          <w:i/>
          <w:iCs/>
          <w:sz w:val="24"/>
          <w:szCs w:val="24"/>
        </w:rPr>
        <w:t>Barberry Tippet</w:t>
      </w:r>
      <w:r w:rsidR="00167CCD">
        <w:rPr>
          <w:rFonts w:asciiTheme="majorHAnsi" w:hAnsiTheme="majorHAnsi" w:cstheme="majorHAnsi"/>
          <w:bCs/>
          <w:i/>
          <w:iCs/>
          <w:sz w:val="24"/>
          <w:szCs w:val="24"/>
        </w:rPr>
        <w:t xml:space="preserve">, </w:t>
      </w:r>
      <w:r w:rsidRPr="00AD0F09">
        <w:rPr>
          <w:rFonts w:asciiTheme="majorHAnsi" w:hAnsiTheme="majorHAnsi" w:cstheme="majorHAnsi"/>
          <w:sz w:val="24"/>
          <w:szCs w:val="24"/>
        </w:rPr>
        <w:t>gourds, silk, thread, pins, brass, gold plating, steel, padding, mixed media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 xml:space="preserve">approx. </w:t>
      </w:r>
      <w:r w:rsidRPr="00AD0F09">
        <w:rPr>
          <w:rFonts w:asciiTheme="majorHAnsi" w:hAnsiTheme="majorHAnsi" w:cstheme="majorHAnsi"/>
          <w:sz w:val="24"/>
          <w:szCs w:val="24"/>
        </w:rPr>
        <w:t>150 x 70 x 60 cm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2018</w:t>
      </w:r>
    </w:p>
    <w:p w14:paraId="5967DA35" w14:textId="77777777" w:rsidR="00A15927" w:rsidRPr="00AD0F09" w:rsidRDefault="00A15927" w:rsidP="00031CFF">
      <w:pPr>
        <w:rPr>
          <w:rFonts w:asciiTheme="majorHAnsi" w:hAnsiTheme="majorHAnsi" w:cstheme="majorHAnsi"/>
          <w:b/>
          <w:sz w:val="24"/>
          <w:szCs w:val="24"/>
        </w:rPr>
      </w:pPr>
    </w:p>
    <w:p w14:paraId="0DB7C253" w14:textId="2032F891" w:rsidR="00031CFF" w:rsidRPr="00AD0F09" w:rsidRDefault="00031CFF" w:rsidP="00031CFF">
      <w:pPr>
        <w:rPr>
          <w:rFonts w:asciiTheme="majorHAnsi" w:hAnsiTheme="majorHAnsi" w:cstheme="majorHAnsi"/>
          <w:sz w:val="24"/>
          <w:szCs w:val="24"/>
        </w:rPr>
      </w:pPr>
      <w:r w:rsidRPr="00167CCD">
        <w:rPr>
          <w:rFonts w:asciiTheme="majorHAnsi" w:hAnsiTheme="majorHAnsi" w:cstheme="majorHAnsi"/>
          <w:bCs/>
          <w:i/>
          <w:iCs/>
          <w:sz w:val="24"/>
          <w:szCs w:val="24"/>
        </w:rPr>
        <w:t>Bitter Roseroot</w:t>
      </w:r>
      <w:r w:rsidR="00167CCD">
        <w:rPr>
          <w:rFonts w:asciiTheme="majorHAnsi" w:hAnsiTheme="majorHAnsi" w:cstheme="majorHAnsi"/>
          <w:bCs/>
          <w:i/>
          <w:iCs/>
          <w:sz w:val="24"/>
          <w:szCs w:val="24"/>
        </w:rPr>
        <w:t xml:space="preserve">, </w:t>
      </w:r>
      <w:r w:rsidRPr="00AD0F09">
        <w:rPr>
          <w:rFonts w:asciiTheme="majorHAnsi" w:hAnsiTheme="majorHAnsi" w:cstheme="majorHAnsi"/>
          <w:sz w:val="24"/>
          <w:szCs w:val="24"/>
        </w:rPr>
        <w:t>gourd, silk, thread, pins, braid, brass, gold plating, steel, padding, mixed media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approx.</w:t>
      </w:r>
      <w:r w:rsidR="00167CCD">
        <w:rPr>
          <w:rFonts w:asciiTheme="majorHAnsi" w:hAnsiTheme="majorHAnsi" w:cstheme="majorHAnsi"/>
          <w:sz w:val="24"/>
          <w:szCs w:val="24"/>
        </w:rPr>
        <w:t xml:space="preserve"> </w:t>
      </w:r>
      <w:r w:rsidRPr="00AD0F09">
        <w:rPr>
          <w:rFonts w:asciiTheme="majorHAnsi" w:hAnsiTheme="majorHAnsi" w:cstheme="majorHAnsi"/>
          <w:sz w:val="24"/>
          <w:szCs w:val="24"/>
        </w:rPr>
        <w:t>120 x 80 x 60 cm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2018</w:t>
      </w:r>
    </w:p>
    <w:p w14:paraId="5DA69649" w14:textId="77777777" w:rsidR="00C4613B" w:rsidRPr="00AD0F09" w:rsidRDefault="00C4613B" w:rsidP="00031CFF">
      <w:pPr>
        <w:rPr>
          <w:rFonts w:asciiTheme="majorHAnsi" w:hAnsiTheme="majorHAnsi" w:cstheme="majorHAnsi"/>
          <w:noProof/>
          <w:sz w:val="24"/>
          <w:szCs w:val="24"/>
          <w:lang w:eastAsia="en-AU"/>
        </w:rPr>
      </w:pPr>
    </w:p>
    <w:p w14:paraId="6B57D338" w14:textId="1CC0BC33" w:rsidR="00031CFF" w:rsidRPr="00AD0F09" w:rsidRDefault="00031CFF" w:rsidP="00031CFF">
      <w:pPr>
        <w:rPr>
          <w:rFonts w:asciiTheme="majorHAnsi" w:hAnsiTheme="majorHAnsi" w:cstheme="majorHAnsi"/>
          <w:sz w:val="24"/>
          <w:szCs w:val="24"/>
        </w:rPr>
      </w:pPr>
      <w:r w:rsidRPr="00167CCD">
        <w:rPr>
          <w:rFonts w:asciiTheme="majorHAnsi" w:hAnsiTheme="majorHAnsi" w:cstheme="majorHAnsi"/>
          <w:bCs/>
          <w:i/>
          <w:iCs/>
          <w:sz w:val="24"/>
          <w:szCs w:val="24"/>
        </w:rPr>
        <w:t>Falling Cloudberry</w:t>
      </w:r>
      <w:r w:rsidR="00167CCD">
        <w:rPr>
          <w:rFonts w:asciiTheme="majorHAnsi" w:hAnsiTheme="majorHAnsi" w:cstheme="majorHAnsi"/>
          <w:bCs/>
          <w:i/>
          <w:iCs/>
          <w:sz w:val="24"/>
          <w:szCs w:val="24"/>
        </w:rPr>
        <w:t xml:space="preserve">, </w:t>
      </w:r>
      <w:r w:rsidRPr="00AD0F09">
        <w:rPr>
          <w:rFonts w:asciiTheme="majorHAnsi" w:hAnsiTheme="majorHAnsi" w:cstheme="majorHAnsi"/>
          <w:sz w:val="24"/>
          <w:szCs w:val="24"/>
        </w:rPr>
        <w:t>gourd, silk, thread, pins, brass, steel, padding, mixed media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approx.</w:t>
      </w:r>
      <w:r w:rsidR="00167CCD">
        <w:rPr>
          <w:rFonts w:asciiTheme="majorHAnsi" w:hAnsiTheme="majorHAnsi" w:cstheme="majorHAnsi"/>
          <w:sz w:val="24"/>
          <w:szCs w:val="24"/>
        </w:rPr>
        <w:t xml:space="preserve"> </w:t>
      </w:r>
      <w:r w:rsidRPr="00AD0F09">
        <w:rPr>
          <w:rFonts w:asciiTheme="majorHAnsi" w:hAnsiTheme="majorHAnsi" w:cstheme="majorHAnsi"/>
          <w:sz w:val="24"/>
          <w:szCs w:val="24"/>
        </w:rPr>
        <w:t>80 x 80 x 60 cm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2018</w:t>
      </w:r>
    </w:p>
    <w:p w14:paraId="234EEC61" w14:textId="77777777" w:rsidR="00A15927" w:rsidRPr="00AD0F09" w:rsidRDefault="00A15927" w:rsidP="00031CFF">
      <w:pPr>
        <w:rPr>
          <w:rFonts w:asciiTheme="majorHAnsi" w:hAnsiTheme="majorHAnsi" w:cstheme="majorHAnsi"/>
          <w:b/>
          <w:sz w:val="24"/>
          <w:szCs w:val="24"/>
        </w:rPr>
      </w:pPr>
    </w:p>
    <w:p w14:paraId="1175C727" w14:textId="471058A4" w:rsidR="00031CFF" w:rsidRPr="00167CCD" w:rsidRDefault="00031CFF" w:rsidP="00031CFF">
      <w:pPr>
        <w:rPr>
          <w:rFonts w:asciiTheme="majorHAnsi" w:hAnsiTheme="majorHAnsi" w:cstheme="majorHAnsi"/>
          <w:bCs/>
          <w:i/>
          <w:iCs/>
          <w:sz w:val="24"/>
          <w:szCs w:val="24"/>
        </w:rPr>
      </w:pPr>
      <w:r w:rsidRPr="00167CCD">
        <w:rPr>
          <w:rFonts w:asciiTheme="majorHAnsi" w:hAnsiTheme="majorHAnsi" w:cstheme="majorHAnsi"/>
          <w:bCs/>
          <w:i/>
          <w:iCs/>
          <w:sz w:val="24"/>
          <w:szCs w:val="24"/>
        </w:rPr>
        <w:t>Fool’s Rondel</w:t>
      </w:r>
      <w:r w:rsidR="00167CCD">
        <w:rPr>
          <w:rFonts w:asciiTheme="majorHAnsi" w:hAnsiTheme="majorHAnsi" w:cstheme="majorHAnsi"/>
          <w:bCs/>
          <w:i/>
          <w:iCs/>
          <w:sz w:val="24"/>
          <w:szCs w:val="24"/>
        </w:rPr>
        <w:t xml:space="preserve">, </w:t>
      </w:r>
      <w:r w:rsidRPr="00AD0F09">
        <w:rPr>
          <w:rFonts w:asciiTheme="majorHAnsi" w:hAnsiTheme="majorHAnsi" w:cstheme="majorHAnsi"/>
          <w:sz w:val="24"/>
          <w:szCs w:val="24"/>
        </w:rPr>
        <w:t>gourd, silk, thread, pins, eyelets, brass, gold plating, steel, padding, mixed media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 xml:space="preserve">approx. </w:t>
      </w:r>
      <w:r w:rsidRPr="00AD0F09">
        <w:rPr>
          <w:rFonts w:asciiTheme="majorHAnsi" w:hAnsiTheme="majorHAnsi" w:cstheme="majorHAnsi"/>
          <w:sz w:val="24"/>
          <w:szCs w:val="24"/>
        </w:rPr>
        <w:t>110 x 80 x 80 cm</w:t>
      </w:r>
      <w:r w:rsidR="00167CCD">
        <w:rPr>
          <w:rFonts w:asciiTheme="majorHAnsi" w:hAnsiTheme="majorHAnsi" w:cstheme="majorHAnsi"/>
          <w:sz w:val="24"/>
          <w:szCs w:val="24"/>
        </w:rPr>
        <w:t>, 2018</w:t>
      </w:r>
    </w:p>
    <w:p w14:paraId="6E65EADF" w14:textId="77777777" w:rsidR="00A15927" w:rsidRPr="00AD0F09" w:rsidRDefault="00A15927" w:rsidP="00031CFF">
      <w:pPr>
        <w:rPr>
          <w:rFonts w:asciiTheme="majorHAnsi" w:hAnsiTheme="majorHAnsi" w:cstheme="majorHAnsi"/>
          <w:b/>
          <w:sz w:val="24"/>
          <w:szCs w:val="24"/>
        </w:rPr>
      </w:pPr>
    </w:p>
    <w:p w14:paraId="5FA093E7" w14:textId="057EA740" w:rsidR="00031CFF" w:rsidRPr="00AD0F09" w:rsidRDefault="00031CFF" w:rsidP="00031CFF">
      <w:pPr>
        <w:rPr>
          <w:rFonts w:asciiTheme="majorHAnsi" w:hAnsiTheme="majorHAnsi" w:cstheme="majorHAnsi"/>
          <w:sz w:val="24"/>
          <w:szCs w:val="24"/>
        </w:rPr>
      </w:pPr>
      <w:r w:rsidRPr="00167CCD">
        <w:rPr>
          <w:rFonts w:asciiTheme="majorHAnsi" w:hAnsiTheme="majorHAnsi" w:cstheme="majorHAnsi"/>
          <w:bCs/>
          <w:i/>
          <w:iCs/>
          <w:sz w:val="24"/>
          <w:szCs w:val="24"/>
        </w:rPr>
        <w:t>Plum Partlet</w:t>
      </w:r>
      <w:r w:rsidR="00167CCD">
        <w:rPr>
          <w:rFonts w:asciiTheme="majorHAnsi" w:hAnsiTheme="majorHAnsi" w:cstheme="majorHAnsi"/>
          <w:bCs/>
          <w:i/>
          <w:iCs/>
          <w:sz w:val="24"/>
          <w:szCs w:val="24"/>
        </w:rPr>
        <w:t xml:space="preserve">, </w:t>
      </w:r>
      <w:r w:rsidRPr="00AD0F09">
        <w:rPr>
          <w:rFonts w:asciiTheme="majorHAnsi" w:hAnsiTheme="majorHAnsi" w:cstheme="majorHAnsi"/>
          <w:sz w:val="24"/>
          <w:szCs w:val="24"/>
        </w:rPr>
        <w:t>gourd, silk, thread, pins, brass, powder-coated steel, mixed media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>
        <w:rPr>
          <w:rFonts w:asciiTheme="majorHAnsi" w:hAnsiTheme="majorHAnsi" w:cstheme="majorHAnsi"/>
          <w:sz w:val="24"/>
          <w:szCs w:val="24"/>
        </w:rPr>
        <w:t>approx.</w:t>
      </w:r>
      <w:r w:rsidR="00167CCD"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Pr="00AD0F09">
        <w:rPr>
          <w:rFonts w:asciiTheme="majorHAnsi" w:hAnsiTheme="majorHAnsi" w:cstheme="majorHAnsi"/>
          <w:sz w:val="24"/>
          <w:szCs w:val="24"/>
        </w:rPr>
        <w:t>100 x 60 x 50 cm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2018</w:t>
      </w:r>
    </w:p>
    <w:p w14:paraId="2E56EB92" w14:textId="77777777" w:rsidR="00A15927" w:rsidRPr="00AD0F09" w:rsidRDefault="00A15927" w:rsidP="00031CFF">
      <w:pPr>
        <w:rPr>
          <w:rFonts w:asciiTheme="majorHAnsi" w:hAnsiTheme="majorHAnsi" w:cstheme="majorHAnsi"/>
          <w:b/>
          <w:sz w:val="24"/>
          <w:szCs w:val="24"/>
        </w:rPr>
      </w:pPr>
    </w:p>
    <w:p w14:paraId="00456880" w14:textId="4953B2CC" w:rsidR="00031CFF" w:rsidRPr="00AD0F09" w:rsidRDefault="00031CFF" w:rsidP="00031CFF">
      <w:pPr>
        <w:rPr>
          <w:rFonts w:asciiTheme="majorHAnsi" w:hAnsiTheme="majorHAnsi" w:cstheme="majorHAnsi"/>
          <w:sz w:val="24"/>
          <w:szCs w:val="24"/>
        </w:rPr>
      </w:pPr>
      <w:r w:rsidRPr="00167CCD">
        <w:rPr>
          <w:rFonts w:asciiTheme="majorHAnsi" w:hAnsiTheme="majorHAnsi" w:cstheme="majorHAnsi"/>
          <w:bCs/>
          <w:i/>
          <w:iCs/>
          <w:sz w:val="24"/>
          <w:szCs w:val="24"/>
        </w:rPr>
        <w:t>Royal Peplum</w:t>
      </w:r>
      <w:r w:rsidR="00167CCD">
        <w:rPr>
          <w:rFonts w:asciiTheme="majorHAnsi" w:hAnsiTheme="majorHAnsi" w:cstheme="majorHAnsi"/>
          <w:bCs/>
          <w:i/>
          <w:iCs/>
          <w:sz w:val="24"/>
          <w:szCs w:val="24"/>
        </w:rPr>
        <w:t xml:space="preserve">, </w:t>
      </w:r>
      <w:r w:rsidRPr="00AD0F09">
        <w:rPr>
          <w:rFonts w:asciiTheme="majorHAnsi" w:hAnsiTheme="majorHAnsi" w:cstheme="majorHAnsi"/>
          <w:sz w:val="24"/>
          <w:szCs w:val="24"/>
        </w:rPr>
        <w:t>gourd, silk, thread, pins, brass, gold plating, steel, padding, mixed media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approx.</w:t>
      </w:r>
      <w:r w:rsidR="00167CCD">
        <w:rPr>
          <w:rFonts w:asciiTheme="majorHAnsi" w:hAnsiTheme="majorHAnsi" w:cstheme="majorHAnsi"/>
          <w:sz w:val="24"/>
          <w:szCs w:val="24"/>
        </w:rPr>
        <w:t xml:space="preserve"> </w:t>
      </w:r>
      <w:r w:rsidRPr="00AD0F09">
        <w:rPr>
          <w:rFonts w:asciiTheme="majorHAnsi" w:hAnsiTheme="majorHAnsi" w:cstheme="majorHAnsi"/>
          <w:sz w:val="24"/>
          <w:szCs w:val="24"/>
        </w:rPr>
        <w:t>140 x 80 x 60 cm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2018</w:t>
      </w:r>
    </w:p>
    <w:p w14:paraId="01C6B811" w14:textId="77777777" w:rsidR="00A15927" w:rsidRPr="00AD0F09" w:rsidRDefault="00A15927" w:rsidP="00031CFF">
      <w:pPr>
        <w:rPr>
          <w:rFonts w:asciiTheme="majorHAnsi" w:hAnsiTheme="majorHAnsi" w:cstheme="majorHAnsi"/>
          <w:b/>
          <w:sz w:val="24"/>
          <w:szCs w:val="24"/>
        </w:rPr>
      </w:pPr>
    </w:p>
    <w:p w14:paraId="158965FC" w14:textId="2AFF24C9" w:rsidR="00B16A74" w:rsidRPr="00AD0F09" w:rsidRDefault="00031CFF" w:rsidP="00031CFF">
      <w:pPr>
        <w:rPr>
          <w:rFonts w:asciiTheme="majorHAnsi" w:hAnsiTheme="majorHAnsi" w:cstheme="majorHAnsi"/>
          <w:sz w:val="24"/>
          <w:szCs w:val="24"/>
        </w:rPr>
      </w:pPr>
      <w:r w:rsidRPr="00167CCD">
        <w:rPr>
          <w:rFonts w:asciiTheme="majorHAnsi" w:hAnsiTheme="majorHAnsi" w:cstheme="majorHAnsi"/>
          <w:bCs/>
          <w:i/>
          <w:iCs/>
          <w:sz w:val="24"/>
          <w:szCs w:val="24"/>
        </w:rPr>
        <w:t>Ruddy Tuft</w:t>
      </w:r>
      <w:r w:rsidR="00167CCD">
        <w:rPr>
          <w:rFonts w:asciiTheme="majorHAnsi" w:hAnsiTheme="majorHAnsi" w:cstheme="majorHAnsi"/>
          <w:bCs/>
          <w:i/>
          <w:iCs/>
          <w:sz w:val="24"/>
          <w:szCs w:val="24"/>
        </w:rPr>
        <w:t xml:space="preserve">, </w:t>
      </w:r>
      <w:r w:rsidRPr="00AD0F09">
        <w:rPr>
          <w:rFonts w:asciiTheme="majorHAnsi" w:hAnsiTheme="majorHAnsi" w:cstheme="majorHAnsi"/>
          <w:sz w:val="24"/>
          <w:szCs w:val="24"/>
        </w:rPr>
        <w:t>silk, thread, plating, brass, steel, mixed media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approx.</w:t>
      </w:r>
      <w:r w:rsidR="00167CCD">
        <w:rPr>
          <w:rFonts w:asciiTheme="majorHAnsi" w:hAnsiTheme="majorHAnsi" w:cstheme="majorHAnsi"/>
          <w:sz w:val="24"/>
          <w:szCs w:val="24"/>
        </w:rPr>
        <w:t xml:space="preserve"> </w:t>
      </w:r>
      <w:r w:rsidRPr="00AD0F09">
        <w:rPr>
          <w:rFonts w:asciiTheme="majorHAnsi" w:hAnsiTheme="majorHAnsi" w:cstheme="majorHAnsi"/>
          <w:sz w:val="24"/>
          <w:szCs w:val="24"/>
        </w:rPr>
        <w:t>80 x 90 x 60 cm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2018</w:t>
      </w:r>
    </w:p>
    <w:p w14:paraId="531A37C2" w14:textId="77777777" w:rsidR="00031CFF" w:rsidRPr="00AD0F09" w:rsidRDefault="00031CFF" w:rsidP="00031CFF">
      <w:pPr>
        <w:rPr>
          <w:rFonts w:asciiTheme="majorHAnsi" w:hAnsiTheme="majorHAnsi" w:cstheme="majorHAnsi"/>
          <w:noProof/>
          <w:sz w:val="24"/>
          <w:szCs w:val="24"/>
          <w:lang w:eastAsia="en-AU"/>
        </w:rPr>
      </w:pPr>
    </w:p>
    <w:p w14:paraId="552744A0" w14:textId="55EE7FF5" w:rsidR="00C4613B" w:rsidRPr="00AD0F09" w:rsidRDefault="00C4613B" w:rsidP="00C4613B">
      <w:pPr>
        <w:rPr>
          <w:rFonts w:asciiTheme="majorHAnsi" w:hAnsiTheme="majorHAnsi" w:cstheme="majorHAnsi"/>
          <w:sz w:val="24"/>
          <w:szCs w:val="24"/>
        </w:rPr>
      </w:pPr>
      <w:r w:rsidRPr="00167CCD">
        <w:rPr>
          <w:rFonts w:asciiTheme="majorHAnsi" w:hAnsiTheme="majorHAnsi" w:cstheme="majorHAnsi"/>
          <w:bCs/>
          <w:i/>
          <w:iCs/>
          <w:sz w:val="24"/>
          <w:szCs w:val="24"/>
        </w:rPr>
        <w:t>Sweet Belly</w:t>
      </w:r>
      <w:r w:rsidR="00167CCD">
        <w:rPr>
          <w:rFonts w:asciiTheme="majorHAnsi" w:hAnsiTheme="majorHAnsi" w:cstheme="majorHAnsi"/>
          <w:bCs/>
          <w:i/>
          <w:iCs/>
          <w:sz w:val="24"/>
          <w:szCs w:val="24"/>
        </w:rPr>
        <w:t xml:space="preserve">, </w:t>
      </w:r>
      <w:r w:rsidRPr="00AD0F09">
        <w:rPr>
          <w:rFonts w:asciiTheme="majorHAnsi" w:hAnsiTheme="majorHAnsi" w:cstheme="majorHAnsi"/>
          <w:sz w:val="24"/>
          <w:szCs w:val="24"/>
        </w:rPr>
        <w:t>gourd, silk, thread, pins, brass, gold plating, steel, mixed media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approx.</w:t>
      </w:r>
      <w:r w:rsidR="00167CCD">
        <w:rPr>
          <w:rFonts w:asciiTheme="majorHAnsi" w:hAnsiTheme="majorHAnsi" w:cstheme="majorHAnsi"/>
          <w:sz w:val="24"/>
          <w:szCs w:val="24"/>
        </w:rPr>
        <w:t xml:space="preserve"> </w:t>
      </w:r>
      <w:r w:rsidRPr="00AD0F09">
        <w:rPr>
          <w:rFonts w:asciiTheme="majorHAnsi" w:hAnsiTheme="majorHAnsi" w:cstheme="majorHAnsi"/>
          <w:sz w:val="24"/>
          <w:szCs w:val="24"/>
        </w:rPr>
        <w:t>130 x 100 x 50 cm</w:t>
      </w:r>
      <w:r w:rsidR="00167CCD">
        <w:rPr>
          <w:rFonts w:asciiTheme="majorHAnsi" w:hAnsiTheme="majorHAnsi" w:cstheme="majorHAnsi"/>
          <w:sz w:val="24"/>
          <w:szCs w:val="24"/>
        </w:rPr>
        <w:t>,</w:t>
      </w:r>
      <w:r w:rsidRPr="00AD0F09">
        <w:rPr>
          <w:rFonts w:asciiTheme="majorHAnsi" w:hAnsiTheme="majorHAnsi" w:cstheme="majorHAnsi"/>
          <w:sz w:val="24"/>
          <w:szCs w:val="24"/>
        </w:rPr>
        <w:t xml:space="preserve"> </w:t>
      </w:r>
      <w:r w:rsidR="00167CCD" w:rsidRPr="00AD0F09">
        <w:rPr>
          <w:rFonts w:asciiTheme="majorHAnsi" w:hAnsiTheme="majorHAnsi" w:cstheme="majorHAnsi"/>
          <w:sz w:val="24"/>
          <w:szCs w:val="24"/>
        </w:rPr>
        <w:t>201</w:t>
      </w:r>
      <w:r w:rsidR="00167CCD">
        <w:rPr>
          <w:rFonts w:asciiTheme="majorHAnsi" w:hAnsiTheme="majorHAnsi" w:cstheme="majorHAnsi"/>
          <w:sz w:val="24"/>
          <w:szCs w:val="24"/>
        </w:rPr>
        <w:t>9</w:t>
      </w:r>
    </w:p>
    <w:sectPr w:rsidR="00C4613B" w:rsidRPr="00AD0F09" w:rsidSect="00C4613B">
      <w:pgSz w:w="11906" w:h="16838"/>
      <w:pgMar w:top="993" w:right="1440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CFF"/>
    <w:rsid w:val="00031CFF"/>
    <w:rsid w:val="00167CCD"/>
    <w:rsid w:val="00A15927"/>
    <w:rsid w:val="00AD0F09"/>
    <w:rsid w:val="00B16A74"/>
    <w:rsid w:val="00C4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117"/>
  <w15:chartTrackingRefBased/>
  <w15:docId w15:val="{A200243A-FD87-48F9-A2DE-90185ABC1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Robinson</dc:creator>
  <cp:keywords/>
  <dc:description/>
  <cp:lastModifiedBy>Julia Robinson</cp:lastModifiedBy>
  <cp:revision>5</cp:revision>
  <dcterms:created xsi:type="dcterms:W3CDTF">2019-02-03T23:17:00Z</dcterms:created>
  <dcterms:modified xsi:type="dcterms:W3CDTF">2021-02-05T07:05:00Z</dcterms:modified>
</cp:coreProperties>
</file>